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</w:p>
    <w:p w:rsidR="00FE4EE5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 xml:space="preserve">CHECK LIST PER LE PROCEDURE DI GARA </w:t>
      </w:r>
      <w:r w:rsidRPr="008F0F52">
        <w:rPr>
          <w:rFonts w:ascii="Arial" w:hAnsi="Arial"/>
          <w:lang w:val="it-IT"/>
        </w:rPr>
        <w:t>PER</w:t>
      </w:r>
      <w:r w:rsidRPr="008F0F52">
        <w:rPr>
          <w:rFonts w:ascii="Arial" w:hAnsi="Arial"/>
        </w:rPr>
        <w:t xml:space="preserve"> APPALTI PUBBLICI DI LAVORI, </w:t>
      </w:r>
    </w:p>
    <w:p w:rsidR="00BA4EBD" w:rsidRPr="008F0F52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>SERVIZI E FORNITURE</w:t>
      </w:r>
    </w:p>
    <w:p w:rsidR="008D1EE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proofErr w:type="spellStart"/>
      <w:r w:rsidRPr="008F0F52">
        <w:rPr>
          <w:rFonts w:ascii="Arial" w:hAnsi="Arial" w:cs="Times"/>
          <w:b/>
          <w:color w:val="000000"/>
          <w:sz w:val="18"/>
          <w:szCs w:val="27"/>
        </w:rPr>
        <w:t>D.Lgs.</w:t>
      </w:r>
      <w:proofErr w:type="spellEnd"/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 18 aprile 2016, n. 50 e </w:t>
      </w:r>
      <w:proofErr w:type="spellStart"/>
      <w:r w:rsidRPr="008F0F52">
        <w:rPr>
          <w:rFonts w:ascii="Arial" w:hAnsi="Arial" w:cs="Times"/>
          <w:b/>
          <w:color w:val="000000"/>
          <w:sz w:val="18"/>
          <w:szCs w:val="27"/>
        </w:rPr>
        <w:t>s.m.i.</w:t>
      </w:r>
      <w:proofErr w:type="spellEnd"/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 - </w:t>
      </w:r>
      <w:r w:rsidRPr="008F0F52">
        <w:rPr>
          <w:rFonts w:ascii="Arial" w:hAnsi="Arial" w:cs="Times"/>
          <w:b/>
          <w:color w:val="000000"/>
          <w:sz w:val="18"/>
        </w:rPr>
        <w:t xml:space="preserve">Codice dei contratti pubblici </w:t>
      </w:r>
    </w:p>
    <w:p w:rsidR="0067574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versione 2.4 – aggiornata al 15 marzo 2018</w:t>
      </w:r>
    </w:p>
    <w:p w:rsidR="00FE4EE5" w:rsidRDefault="00FE4EE5" w:rsidP="00AF67C0">
      <w:pPr>
        <w:rPr>
          <w:rFonts w:ascii="Arial" w:hAnsi="Arial" w:cs="Arial"/>
          <w:b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="00E258AD">
        <w:rPr>
          <w:rFonts w:ascii="Arial" w:hAnsi="Arial" w:cs="Arial"/>
          <w:sz w:val="22"/>
          <w:szCs w:val="22"/>
        </w:rPr>
        <w:t xml:space="preserve">(alla presentazione della domanda di sostegno) </w:t>
      </w:r>
      <w:r w:rsidR="0097716E">
        <w:rPr>
          <w:rFonts w:ascii="Arial" w:hAnsi="Arial" w:cs="Arial"/>
          <w:sz w:val="22"/>
          <w:szCs w:val="22"/>
        </w:rPr>
        <w:t>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="00E258AD">
        <w:rPr>
          <w:rFonts w:ascii="Arial" w:hAnsi="Arial" w:cs="Arial"/>
          <w:sz w:val="22"/>
          <w:szCs w:val="22"/>
        </w:rPr>
        <w:t xml:space="preserve"> </w:t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="00E258AD">
        <w:rPr>
          <w:rFonts w:ascii="Arial" w:hAnsi="Arial" w:cs="Arial"/>
          <w:b/>
          <w:sz w:val="22"/>
          <w:szCs w:val="22"/>
        </w:rPr>
        <w:t xml:space="preserve"> </w:t>
      </w:r>
      <w:r w:rsidR="00E258AD" w:rsidRPr="00E258AD">
        <w:rPr>
          <w:rFonts w:ascii="Arial" w:hAnsi="Arial" w:cs="Arial"/>
          <w:sz w:val="22"/>
          <w:szCs w:val="22"/>
        </w:rPr>
        <w:t>(alla presentazione della d</w:t>
      </w:r>
      <w:bookmarkStart w:id="0" w:name="_GoBack"/>
      <w:bookmarkEnd w:id="0"/>
      <w:r w:rsidR="00E258AD" w:rsidRPr="00E258AD">
        <w:rPr>
          <w:rFonts w:ascii="Arial" w:hAnsi="Arial" w:cs="Arial"/>
          <w:sz w:val="22"/>
          <w:szCs w:val="22"/>
        </w:rPr>
        <w:t>omanda di sostegno o alla presentazione della prima domanda di pagamento utile)</w:t>
      </w:r>
      <w:r w:rsidR="00E258AD">
        <w:rPr>
          <w:rFonts w:ascii="Arial" w:hAnsi="Arial" w:cs="Arial"/>
          <w:b/>
          <w:sz w:val="22"/>
          <w:szCs w:val="22"/>
        </w:rPr>
        <w:t xml:space="preserve"> 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 xml:space="preserve">A; B; C; D; E ; Q ed in funzione del tipo di procedura adottata una tra le seguenti </w:t>
      </w:r>
      <w:proofErr w:type="spellStart"/>
      <w:r w:rsidRPr="00FE4EE5">
        <w:rPr>
          <w:rFonts w:ascii="Arial" w:hAnsi="Arial" w:cs="Arial"/>
          <w:sz w:val="22"/>
          <w:szCs w:val="22"/>
        </w:rPr>
        <w:t>check</w:t>
      </w:r>
      <w:r w:rsidR="005E5EC6">
        <w:rPr>
          <w:rFonts w:ascii="Arial" w:hAnsi="Arial" w:cs="Arial"/>
          <w:sz w:val="22"/>
          <w:szCs w:val="22"/>
        </w:rPr>
        <w:t>list</w:t>
      </w:r>
      <w:proofErr w:type="spellEnd"/>
      <w:r w:rsidR="005E5EC6">
        <w:rPr>
          <w:rFonts w:ascii="Arial" w:hAnsi="Arial" w:cs="Arial"/>
          <w:sz w:val="22"/>
          <w:szCs w:val="22"/>
        </w:rPr>
        <w:t>: F; G; H, I ; L; M; N; O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quadri 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Pr="00FE4EE5">
        <w:rPr>
          <w:rFonts w:ascii="Arial" w:hAnsi="Arial" w:cs="Arial"/>
          <w:sz w:val="22"/>
          <w:szCs w:val="22"/>
        </w:rPr>
        <w:tab/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default" r:id="rId9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 ; Q ed in funzione del tipo di procedura adottata una tra le seguenti </w:t>
      </w:r>
      <w:proofErr w:type="spellStart"/>
      <w:r w:rsidRPr="00FE4EE5">
        <w:rPr>
          <w:rFonts w:ascii="Arial" w:hAnsi="Arial" w:cs="Arial"/>
          <w:sz w:val="22"/>
          <w:szCs w:val="22"/>
        </w:rPr>
        <w:t>check</w:t>
      </w:r>
      <w:r w:rsidR="00BC7FFE">
        <w:rPr>
          <w:rFonts w:ascii="Arial" w:hAnsi="Arial" w:cs="Arial"/>
          <w:sz w:val="22"/>
          <w:szCs w:val="22"/>
        </w:rPr>
        <w:t>list</w:t>
      </w:r>
      <w:proofErr w:type="spellEnd"/>
      <w:r w:rsidR="00BC7FFE">
        <w:rPr>
          <w:rFonts w:ascii="Arial" w:hAnsi="Arial" w:cs="Arial"/>
          <w:sz w:val="22"/>
          <w:szCs w:val="22"/>
        </w:rPr>
        <w:t xml:space="preserve">: F; G; H, I ; L; M; N; O; </w:t>
      </w:r>
    </w:p>
    <w:p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Elenco dei quadri e delle </w:t>
      </w:r>
      <w:proofErr w:type="spellStart"/>
      <w:r w:rsidRPr="00FE4EE5">
        <w:rPr>
          <w:rFonts w:ascii="Arial" w:hAnsi="Arial" w:cs="Arial"/>
          <w:b/>
          <w:sz w:val="22"/>
          <w:szCs w:val="22"/>
          <w:u w:val="single"/>
        </w:rPr>
        <w:t>checklist</w:t>
      </w:r>
      <w:proofErr w:type="spellEnd"/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4"/>
        <w:gridCol w:w="2250"/>
        <w:gridCol w:w="2310"/>
        <w:gridCol w:w="2248"/>
        <w:gridCol w:w="2258"/>
      </w:tblGrid>
      <w:tr w:rsidR="0043700E" w:rsidRPr="00A82671" w:rsidTr="0027265D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Elenco quadri e </w:t>
            </w:r>
            <w:proofErr w:type="spellStart"/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checklist</w:t>
            </w:r>
            <w:proofErr w:type="spellEnd"/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F67C0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:rsidTr="0027265D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A826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P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:rsidR="006C7ECC" w:rsidRDefault="006C7ECC" w:rsidP="00FE4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"AGEA_checklist_appalti_AUTOVALUTAZIONE_vers_2_4_15_03_18/AUTOVALUTAZIONE_PRE_agg_gara__A_B_C_D_E_vers_2.4_15_03_18.pdf"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</w:t>
            </w:r>
          </w:p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PRE_agg_gara__A</w:t>
            </w:r>
            <w:proofErr w:type="spellEnd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B_C_D_E_vers_2.4</w:t>
            </w:r>
          </w:p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_15_03_18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"AGEA_checklist_appalti_AUTOVALUTAZIONE_vers_2_4_15_03_18/AUTOVALUTAZIONE_POST_agg_gara_A_B_C_D_E_Q_vers_2.4_15_03_18.pdf"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</w:t>
            </w:r>
          </w:p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POST_agg_gara</w:t>
            </w:r>
            <w:proofErr w:type="spellEnd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6C7ECC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A_B_C_D_E_Q_</w:t>
            </w:r>
          </w:p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vers_2.4_15_03_18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"AGEA_checklist_appalti_CONTROLLI_vers_2_4_15_03_18/CONTROLLO_PRE_agg_gara__A_B_C_D_E_vers_2.4_15_03_18.pdf"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CONTROLLO_PRE_</w:t>
            </w:r>
          </w:p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agg_gara__A_B_C</w:t>
            </w:r>
            <w:proofErr w:type="spellEnd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D_E_vers_2.4_</w:t>
            </w:r>
          </w:p>
          <w:p w:rsidR="006C7ECC" w:rsidRPr="006C7ECC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15_03_18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"AGEA_checklist_appalti_CONTROLLI_vers_2_4_15_03_18/CONTROLLO_POST_agg_gara_A_B_C_D_E_Q_vers_2.4_15_03_18.pdf"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CONTROLLO_POST_</w:t>
            </w:r>
          </w:p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agg_gara</w:t>
            </w:r>
            <w:proofErr w:type="spellEnd"/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6C7ECC" w:rsidP="00FE4EE5">
            <w:pPr>
              <w:ind w:left="199" w:hanging="199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A_B_C_D_E_Q_</w:t>
            </w:r>
          </w:p>
          <w:p w:rsidR="006C7ECC" w:rsidRPr="006C7ECC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6C7ECC">
              <w:rPr>
                <w:rStyle w:val="Collegamentoipertestuale"/>
                <w:rFonts w:ascii="Arial" w:hAnsi="Arial" w:cs="Arial"/>
                <w:sz w:val="16"/>
                <w:szCs w:val="16"/>
              </w:rPr>
              <w:t>vers_2.4_15_03_18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rup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6C7ECC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6C7ECC">
              <w:rPr>
                <w:rFonts w:ascii="Arial" w:hAnsi="Arial" w:cs="Arial"/>
                <w:sz w:val="22"/>
                <w:szCs w:val="22"/>
              </w:rPr>
              <w:t xml:space="preserve">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procedura negoziata semplificata sotto soglia 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"AGEA_checklist_appalti_AUTOVALUTAZIONE_vers_2_4_15_03_18/AUTOVALUTAZIONE_POST_agg_Checklist_F_AFFIDAMENTO%20DIRETTO.pdf"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agg_Checklist_F</w:t>
            </w:r>
            <w:proofErr w:type="spellEnd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AFFIDAMENTO DIRETTO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"AGEA_checklist_appalti_CONTROLLI_vers_2_4_15_03_18/CONTROLLO_POST_agg_Checklist_F_AFFIDAMENTO%20DIRETTO.pdf"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agg_Checklist_F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AFFIDAMENTO DIRETTO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"AGEA_checklist_appalti_AUTOVALUTAZIONE_vers_2_4_15_03_18/AUTOVALUTAZIONE_POST_agg_Checklist_G_PROCEDURA%20COMPETITIVA.pdf"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agg_Checklist_G</w:t>
            </w:r>
            <w:proofErr w:type="spellEnd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COMPETITIVA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"AGEA_checklist_appalti_CONTROLLI_vers_2_4_15_03_18/CONTROLLO_POST_agg_Checklist_G_PROCEDURA%20COMPETITIVA.pdf"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COMPETITIVA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procedura negoziata senza pubblicazione di bando di gara (art. 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"AGEA_checklist_appalti_AUTOVALUTAZIONE_vers_2_4_15_03_18/AUTOVALUTAZIONE_POST_agg_Checklist_H_PROCEDURA%20NEGOZIATA.pdf"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agg_Checklist_H</w:t>
            </w:r>
            <w:proofErr w:type="spellEnd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NEGOZIATA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"AGEA_checklist_appalti_CONTROLLI_vers_2_4_15_03_18/CONTROLLO_POST_agg_Checklist_H_PROCEDURA%20NEGOZIATA.pdf"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Checklist_H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NEGOZIATA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"AGEA_checklist_appalti_AUTOVALUTAZIONE_vers_2_4_15_03_18/AUTOVALUTAZIONE_POST_agg_Checklist_I_PROCEDURA%20RISTRETTA.pdf"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BD5869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agg_Checklist_I</w:t>
            </w:r>
            <w:proofErr w:type="spellEnd"/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BD5869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RISTRETTA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"AGEA_checklist_appalti_CONTROLLI_vers_2_4_15_03_18/CONTROLLO_POST_agg_Checklist_I_PROCEDURA%20RISTRETTA.pdf"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Checklist_I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RISTRETTA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"AGEA_checklist_appalti_AUTOVALUTAZIONE_vers_2_4_15_03_18/AUTOVALUTAZIONE_POST_agg_Checklist_L_PROCEDURA%20APERTA.pdf"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5869"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43700E" w:rsidRDefault="00BD5869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agg_Checklist_L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APERTA</w:t>
            </w:r>
            <w:r w:rsidR="004370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"AGEA_checklist_appalti_CONTROLLI_vers_2_4_15_03_18/CONTROLLO_POST_agg_Checklist_L_PROCEDURA%20APERTA.pdf"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Checklist_L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PROCEDURA APERTA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"AGEA_checklist_appalti_AUTOVALUTAZIONE_vers_2_4_15_03_18/AUTOVALUTAZIONE_POST_agg_Checklist_M_SERVIZI_ARCHITETTURA.pdf"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agg_Checklist_M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SERVIZI_ARCHITETTURA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"AGEA_checklist_appalti_CONTROLLI_vers_2_4_15_03_18/CONTROLLO_POST_agg_Checklist_M_SERVIZI_ARCHITETTURA.pdf"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Checklist_M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SERVIZI_ARCHITETTURA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 - affidamenti in </w:t>
            </w:r>
            <w:proofErr w:type="spellStart"/>
            <w:r w:rsidRPr="00BA4EBD">
              <w:rPr>
                <w:rFonts w:ascii="Arial" w:hAnsi="Arial" w:cs="Arial"/>
                <w:bCs/>
                <w:sz w:val="22"/>
                <w:szCs w:val="22"/>
              </w:rPr>
              <w:t>house</w:t>
            </w:r>
            <w:proofErr w:type="spellEnd"/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"AGEA_checklist_appalti_AUTOVALUTAZIONE_vers_2_4_15_03_18/AUTOVALUTAZIONE_POST_agg_Checklist_N_AFFIDAMENTI%20IN%20HOUSE.pdf"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agg_Checklist_N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AFFIDAMENTI IN HOUSE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 w:rsidRPr="00AB790D">
              <w:rPr>
                <w:rFonts w:ascii="Arial" w:hAnsi="Arial" w:cs="Arial"/>
                <w:sz w:val="16"/>
                <w:szCs w:val="16"/>
                <w:lang w:val="en-US"/>
              </w:rPr>
              <w:instrText>HYPERLINK "AGEA_checklist_appalti_CONTROLLI_vers_2_4_15_03_18/CONTROLLO_POST_agg_Checklist_N_AFFIDAMENTI%20IN%20HOUSE.pdf"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Checklist_N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AFFIDAMENTI IN HOUSE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BA4EBD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proofErr w:type="spellEnd"/>
            <w:r w:rsidRPr="00BA4EBD">
              <w:rPr>
                <w:rFonts w:ascii="Arial" w:hAnsi="Arial" w:cs="Arial"/>
                <w:bCs/>
                <w:sz w:val="22"/>
                <w:szCs w:val="22"/>
              </w:rPr>
              <w:t xml:space="preserve"> – amministrazione diretta  (art. 36, comma 2, lettere </w:t>
            </w:r>
            <w:proofErr w:type="spellStart"/>
            <w:r w:rsidRPr="00BA4EBD">
              <w:rPr>
                <w:rFonts w:ascii="Arial" w:hAnsi="Arial" w:cs="Arial"/>
                <w:bCs/>
                <w:sz w:val="22"/>
                <w:szCs w:val="22"/>
              </w:rPr>
              <w:t>a,b</w:t>
            </w:r>
            <w:proofErr w:type="spellEnd"/>
            <w:r w:rsidRPr="00BA4EB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"AGEA_checklist_appalti_AUTOVALUTAZIONE_vers_2_4_15_03_18/AUTOVALUTAZIONE_POST_agg_Checklist_O_AMM%20DIRETTA.pdf"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agg_Checklist_O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AMM DIRETTA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B790D">
              <w:rPr>
                <w:rFonts w:ascii="Arial" w:hAnsi="Arial" w:cs="Arial"/>
                <w:sz w:val="16"/>
                <w:szCs w:val="16"/>
              </w:rPr>
              <w:instrText>HYPERLINK "AGEA_checklist_appalti_CONTROLLI_vers_2_4_15_03_18/CONTROLLO_POST_agg_Checklist_O_AMM%20DIRETTA.pdf"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CONTROLLO_POST_agg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43700E" w:rsidRPr="0043700E" w:rsidRDefault="0043700E" w:rsidP="00FE4EE5">
            <w:pPr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  <w:proofErr w:type="spellStart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Checklist_O</w:t>
            </w:r>
            <w:proofErr w:type="spellEnd"/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43700E">
              <w:rPr>
                <w:rStyle w:val="Collegamentoipertestuale"/>
                <w:rFonts w:ascii="Arial" w:hAnsi="Arial" w:cs="Arial"/>
                <w:sz w:val="16"/>
                <w:szCs w:val="16"/>
              </w:rPr>
              <w:t>AMM DIRETTA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27165" w:rsidRDefault="00627165" w:rsidP="00627165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F2" w:rsidRDefault="001052F2" w:rsidP="003713A7">
      <w:pPr>
        <w:spacing w:after="0"/>
      </w:pPr>
      <w:r>
        <w:separator/>
      </w:r>
    </w:p>
  </w:endnote>
  <w:endnote w:type="continuationSeparator" w:id="0">
    <w:p w:rsidR="001052F2" w:rsidRDefault="001052F2" w:rsidP="0037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F2" w:rsidRDefault="001052F2" w:rsidP="003713A7">
      <w:pPr>
        <w:spacing w:after="0"/>
      </w:pPr>
      <w:r>
        <w:separator/>
      </w:r>
    </w:p>
  </w:footnote>
  <w:footnote w:type="continuationSeparator" w:id="0">
    <w:p w:rsidR="001052F2" w:rsidRDefault="001052F2" w:rsidP="00371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7" w:rsidRPr="003713A7" w:rsidRDefault="003713A7">
    <w:pPr>
      <w:pStyle w:val="Intestazione"/>
      <w:rPr>
        <w:sz w:val="18"/>
        <w:szCs w:val="18"/>
      </w:rPr>
    </w:pPr>
    <w:r w:rsidRPr="003713A7">
      <w:rPr>
        <w:rFonts w:ascii="Arial" w:hAnsi="Arial"/>
        <w:sz w:val="18"/>
        <w:szCs w:val="18"/>
      </w:rPr>
      <w:t xml:space="preserve">AGEA – Sviluppo Rurale – </w:t>
    </w:r>
    <w:proofErr w:type="spellStart"/>
    <w:r w:rsidRPr="003713A7">
      <w:rPr>
        <w:rFonts w:ascii="Arial" w:hAnsi="Arial"/>
        <w:sz w:val="18"/>
        <w:szCs w:val="18"/>
      </w:rPr>
      <w:t>checklist</w:t>
    </w:r>
    <w:proofErr w:type="spellEnd"/>
    <w:r w:rsidRPr="003713A7">
      <w:rPr>
        <w:rFonts w:ascii="Arial" w:hAnsi="Arial"/>
        <w:sz w:val="18"/>
        <w:szCs w:val="18"/>
      </w:rPr>
      <w:t xml:space="preserve"> per la verifica delle procedure di appalto (versione 2.4 del 15 marzo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D"/>
    <w:rsid w:val="000C27BE"/>
    <w:rsid w:val="001052F2"/>
    <w:rsid w:val="001259DB"/>
    <w:rsid w:val="00126FC8"/>
    <w:rsid w:val="0027265D"/>
    <w:rsid w:val="00311EC5"/>
    <w:rsid w:val="003421C2"/>
    <w:rsid w:val="003713A7"/>
    <w:rsid w:val="0043700E"/>
    <w:rsid w:val="00471D6C"/>
    <w:rsid w:val="005519B9"/>
    <w:rsid w:val="005E5EC6"/>
    <w:rsid w:val="005F23BA"/>
    <w:rsid w:val="00627165"/>
    <w:rsid w:val="0067574D"/>
    <w:rsid w:val="006C7ECC"/>
    <w:rsid w:val="006F3882"/>
    <w:rsid w:val="0071176E"/>
    <w:rsid w:val="007C58B9"/>
    <w:rsid w:val="0082161A"/>
    <w:rsid w:val="008D1EED"/>
    <w:rsid w:val="0097716E"/>
    <w:rsid w:val="00995226"/>
    <w:rsid w:val="00A81184"/>
    <w:rsid w:val="00A82671"/>
    <w:rsid w:val="00A969CF"/>
    <w:rsid w:val="00AB790D"/>
    <w:rsid w:val="00AF67C0"/>
    <w:rsid w:val="00B16A3A"/>
    <w:rsid w:val="00B17926"/>
    <w:rsid w:val="00B24918"/>
    <w:rsid w:val="00B30AFA"/>
    <w:rsid w:val="00B6108F"/>
    <w:rsid w:val="00B66D83"/>
    <w:rsid w:val="00BA4EBD"/>
    <w:rsid w:val="00BB47F9"/>
    <w:rsid w:val="00BB7B1F"/>
    <w:rsid w:val="00BC7FFE"/>
    <w:rsid w:val="00BD5869"/>
    <w:rsid w:val="00BF0829"/>
    <w:rsid w:val="00CB3407"/>
    <w:rsid w:val="00CB6A62"/>
    <w:rsid w:val="00D326B4"/>
    <w:rsid w:val="00D75A32"/>
    <w:rsid w:val="00DF4AA2"/>
    <w:rsid w:val="00E258AD"/>
    <w:rsid w:val="00E31CA1"/>
    <w:rsid w:val="00ED003A"/>
    <w:rsid w:val="00EF5A8F"/>
    <w:rsid w:val="00FB7FD7"/>
    <w:rsid w:val="00FE4EE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8BD1-552C-497C-A3A1-D1319784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AF</cp:lastModifiedBy>
  <cp:revision>31</cp:revision>
  <cp:lastPrinted>2018-04-04T15:21:00Z</cp:lastPrinted>
  <dcterms:created xsi:type="dcterms:W3CDTF">2018-04-04T14:26:00Z</dcterms:created>
  <dcterms:modified xsi:type="dcterms:W3CDTF">2018-04-09T16:14:00Z</dcterms:modified>
</cp:coreProperties>
</file>